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b w:val="1"/>
          <w:color w:val="1d1c1d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d1c1d"/>
          <w:sz w:val="28"/>
          <w:szCs w:val="28"/>
          <w:rtl w:val="0"/>
        </w:rPr>
        <w:t xml:space="preserve">Znamy najlepsze kraje do podróżowania i pracy zdalnej w 2022 r.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b w:val="1"/>
          <w:color w:val="1d1c1d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1d1c1d"/>
          <w:rtl w:val="0"/>
        </w:rPr>
        <w:t xml:space="preserve">– KAYAK przedstawia uwzględniający strefy czasowe ranking, który pomoże Polakom znaleźć najlepsze miejsce na wyjazd połączony z pracą zdalną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Coraz więcej osób korzysta z elastycznego środowiska pracy i przymierza się do spróbowania tzw. workation, czyli wyjazdu wypoczynkowego połączonego z pracą zdalną. W związku z tym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KAYAK 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– wiodąca światowa wyszukiwarka ofert podróży, stworzył ranking najlepszych krajów do takiej formy wakacji. Na czoło przygotowanego rankingu wysunęła się Portugalia, natomiast Polska zajęła 34. miejsce na świecie i 18. w Europie wśród 111 uwzględnionych krajów. 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Pierwsza edycja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1"/>
            <w:szCs w:val="21"/>
            <w:u w:val="single"/>
            <w:rtl w:val="0"/>
          </w:rPr>
          <w:t xml:space="preserve">rankingu najlepszych krajów do podróżowania i pracy zdalnej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stanowi doskonałe źródło informacji dla osób, które pragną tymczasowo lub na dłużej wykorzystać możliwość pracy z dala od domu. Do przygotowania tej listy firma KAYAK dokładnie przeanalizowała 111 krajów i oceniła każdy z nich pod kątem 22 czynników w sześciu kategoriach: koszty podróży i dostępność lotów, lokalne ceny, zdrowie i bezpieczeństwo, możliwości pracy zdalnej, życie społeczne i pogoda. Pozwoliło to wyłonić kraje, w których łatwo jest pracować zdalnie, a jednocześnie można dobrze bawić się po godzinach.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Polska znalazła się na 34. pozycji w globalnym rankingu i zajęła 11. miejsce wśród krajów europejskich. W globalnym wymiarze wyprzedziła między innymi tak popularne kraje, jak Belgia, Dania czy Zjednoczone Emiraty Arabskie. Do mocnych stron Polski można zaliczyć między innymi wysoką prędkość Internetu, przystępne ceny zakwaterowania i wynajmu samochodów oraz stosunkowo niskie koszty życia. 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krajów najlepiej nadających się do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produktywnej pracy zdalnej i ekscytujących podróżniczych przygód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według rankingu KAYAK: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before="24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Portugalia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Hiszpania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Rumunia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Mauritius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Japonia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Malta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Kostaryka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Panama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Czechy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240" w:before="0" w:lineRule="auto"/>
        <w:ind w:left="720" w:hanging="360"/>
        <w:jc w:val="both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Niemcy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Portugalia została uznana za najlepszy kraj do pracy zdalnej na świecie, zdobywając wysokie noty we wszystkich kategoriach, w tym za wspaniałą pogodę, dużą liczbę miejsc, w których można się pobawić, niski poziom przestępczości i stosunkowo niskie koszty życia. Kraj ten oferuje również wizy dla cyfrowych nomadów, a do tego wielu miejscowych dobrze posługuje się językiem angielskim, na czym często zależy ekspatom. Drugie miejsce zajęła Hiszpania. Na jej wysoką pozycję wpłynęły między innymi duża liczba restauracji i kawiarni na mieszkańca oraz szybki Internet, duża liczba przestrzeni coworkingowych i wizy dla freelancerów. Kraj oferuje również doskonałe życie nocne i jest bardzo przyjazny dla społeczności LGBTQ+. Na trzecim miejscu uplasowała się Rumunia, przede wszystkim dzięki bardzo atrakcyjnym cenom długoterminowego wynajmu apartamentów i lokalnego jedzenia. 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Dzięki nowemu narzędziu KAYAK Polacy mogą znaleźć również najlepsze miejsca na wyjazd połączony z pracą — z uwzględnieniem strefy czasowej swojego zespołu.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Oprócz rankingu najlepszych miejsc do podróżowania i pracy zdalnej KAYAK proponuje również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1"/>
            <w:szCs w:val="21"/>
            <w:u w:val="single"/>
            <w:rtl w:val="0"/>
          </w:rPr>
          <w:t xml:space="preserve">nową mapę stref czasowych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która pomoże użytkownikom szybko i łatwo znaleźć różnice czasowe dotyczące ich podróży. To rozwiązanie idealne dla osób, które wolą uniknąć wideokonferencji o 2 w nocy podczas pobytu za granicą, aby zsynchronizować się z resztą zespołu.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Lista uwzględniająca strefy czasowe obejmuje kluczowe czynniki i kategorie rankingu najlepszych miejsc do podróżowania i pracy zdalnej KAYAK, ale wyświetla je zgodnie z krajem użytkownika — dlatego też miejsca, które znajdują się w najbliższych strefach czasowych, będą wyświetlane na wyższych pozycjach.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Mapa zawiera również informacje na temat najnowszych ograniczeń dotyczących podróżowania oraz lokalne wskaźniki wyszczepienia w poszczególnych krajach.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Przed zaplanowaniem wyjazdu sprawdź najnowsze ograniczenia dotyczące podróży w miejscu docelowym.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highlight w:val="white"/>
            <w:u w:val="single"/>
            <w:rtl w:val="0"/>
          </w:rPr>
          <w:t xml:space="preserve">Mapa ograniczeń podróżowania 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przygotowana przez firmę KAYAK zapewnia aktualizacje w czasie rzeczywistym na temat ograniczeń związanych z COVID-19 i wymogów wjazdowych do poszczególnych krajów na całym świecie.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Wszystkie dane uzyskano w okresie od 1 września do 20 października 2021 r. Oznacza to, że są one w pełni aktualne. Aby uzyskać szczegółowe informacje na temat metodologii użytej do stworzenia rankingu najlepszych krajów do podróżowania i pracy zdalnej, odwiedź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highlight w:val="white"/>
            <w:u w:val="single"/>
            <w:rtl w:val="0"/>
          </w:rPr>
          <w:t xml:space="preserve">kayak.pl/travel-work/rank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O KAYAK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Helvetica Neue" w:cs="Helvetica Neue" w:eastAsia="Helvetica Neue" w:hAnsi="Helvetica Neue"/>
          <w:color w:val="1d1c1d"/>
        </w:rPr>
      </w:pP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highlight w:val="white"/>
            <w:u w:val="single"/>
            <w:rtl w:val="0"/>
          </w:rPr>
          <w:t xml:space="preserve">KAYAK.pl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, będący częścią Booking Holdings (NASDAQ: BKNG), jest wiodącą wyszukiwarką ofert podróży. Dzięki ponad miliardom wyszukiwań na wszystkich platformach pomagamy podróżnym w znalezieniu idealnego lotu, hotelu czy samochodu do wynajęcia, jak również wspieramy osoby podróżujące służbowo poprzez naszą bezpłatną usługę KAYAK for Business. Co więcej, nasza aplikacja i nowoczesne oprogramowanie rewolucjonizują sposób, w jaki podróżujemy.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14538" cy="38689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4538" cy="3868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tblPr/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ayak.pl/travel-work/rank" TargetMode="External"/><Relationship Id="rId10" Type="http://schemas.openxmlformats.org/officeDocument/2006/relationships/hyperlink" Target="https://www.kayak.pl/travel-restrictions" TargetMode="External"/><Relationship Id="rId13" Type="http://schemas.openxmlformats.org/officeDocument/2006/relationships/header" Target="header1.xml"/><Relationship Id="rId12" Type="http://schemas.openxmlformats.org/officeDocument/2006/relationships/hyperlink" Target="http://kayak.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ayak.pl/travel-work/ma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kayak.pl" TargetMode="External"/><Relationship Id="rId8" Type="http://schemas.openxmlformats.org/officeDocument/2006/relationships/hyperlink" Target="https://kayak.pl/travel-work/r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fKMNKIAjyKDRfQ3TbUtP5pDaqQ==">AMUW2mUnuV9ND/gpTDaOnpOyMy8n6RJgJTyVIIEj/hcdWsHSFJGQ4IFKwEveeSCPOM50atoRr5sEo6PYSYZx4ATf9GRcZjs2YsbI/tSSlT3dHskiS6wUJn0=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